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我公司同意并接受该项目竞争性谈判文件要求的内容，参与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/>
        </w:rPr>
        <w:t>咸阳市热力公司利用热电联产热网新建及改建项目二期工程</w:t>
      </w:r>
      <w:r>
        <w:rPr>
          <w:rFonts w:hint="eastAsia" w:ascii="宋体" w:hAnsi="宋体" w:cs="宋体"/>
          <w:kern w:val="2"/>
          <w:sz w:val="28"/>
          <w:szCs w:val="28"/>
          <w:highlight w:val="none"/>
          <w:u w:val="single"/>
          <w:lang w:val="en-US" w:eastAsia="zh-CN"/>
        </w:rPr>
        <w:t>2024年换热站换热机组设备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/>
        </w:rPr>
        <w:t>采购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eastAsia="zh-CN"/>
        </w:rPr>
        <w:t>洽谈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>
      <w:pPr>
        <w:pStyle w:val="2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ind w:firstLine="0" w:firstLineChars="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357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5"/>
    <w:next w:val="5"/>
    <w:qFormat/>
    <w:uiPriority w:val="0"/>
    <w:pPr>
      <w:keepNext/>
      <w:keepLines/>
      <w:spacing w:before="260" w:after="260" w:line="413" w:lineRule="auto"/>
      <w:outlineLvl w:val="1"/>
    </w:pPr>
    <w:rPr>
      <w:rFonts w:eastAsia="宋体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next w:val="1"/>
    <w:autoRedefine/>
    <w:qFormat/>
    <w:uiPriority w:val="0"/>
    <w:pPr>
      <w:ind w:firstLine="420" w:firstLineChars="200"/>
    </w:pPr>
  </w:style>
  <w:style w:type="paragraph" w:customStyle="1" w:styleId="3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9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2024-04-24T08:50:50Z</dcterms:created>
  <dc:creator>DELL</dc:creator>
  <cp:lastModifiedBy>C.Q.MY  QUEEN</cp:lastModifiedBy>
  <dcterms:modified xsi:type="dcterms:W3CDTF">2024-04-24T08:50:54Z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6742D5CA5F3948B7859EF70314060B7F_12</vt:lpwstr>
  </property>
</Properties>
</file>