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80" w:lineRule="exact"/>
        <w:ind w:left="1446" w:hanging="1446" w:hangingChars="400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陕西燃气集团工程有限公司</w:t>
      </w:r>
    </w:p>
    <w:p>
      <w:pPr>
        <w:spacing w:line="580" w:lineRule="exact"/>
        <w:ind w:left="1446" w:hanging="1446" w:hangingChars="400"/>
        <w:jc w:val="center"/>
        <w:rPr>
          <w:rFonts w:ascii="新宋体" w:hAnsi="新宋体" w:eastAsia="新宋体"/>
          <w:b/>
          <w:sz w:val="36"/>
        </w:rPr>
      </w:pPr>
      <w:bookmarkStart w:id="0" w:name="_GoBack"/>
      <w:r>
        <w:rPr>
          <w:rFonts w:hint="eastAsia" w:ascii="新宋体" w:hAnsi="新宋体" w:eastAsia="新宋体"/>
          <w:b/>
          <w:sz w:val="36"/>
          <w:lang w:eastAsia="zh-CN"/>
        </w:rPr>
        <w:t>应聘</w:t>
      </w:r>
      <w:r>
        <w:rPr>
          <w:rFonts w:hint="eastAsia" w:ascii="新宋体" w:hAnsi="新宋体" w:eastAsia="新宋体"/>
          <w:b/>
          <w:sz w:val="36"/>
        </w:rPr>
        <w:t>人员登记表</w:t>
      </w:r>
    </w:p>
    <w:bookmarkEnd w:id="0"/>
    <w:tbl>
      <w:tblPr>
        <w:tblStyle w:val="4"/>
        <w:tblW w:w="9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95"/>
        <w:gridCol w:w="470"/>
        <w:gridCol w:w="610"/>
        <w:gridCol w:w="605"/>
        <w:gridCol w:w="475"/>
        <w:gridCol w:w="1080"/>
        <w:gridCol w:w="360"/>
        <w:gridCol w:w="728"/>
        <w:gridCol w:w="532"/>
        <w:gridCol w:w="634"/>
        <w:gridCol w:w="806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　别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（岁）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　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　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65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　党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　间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专业技术职务及任职时间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及特长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5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　职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58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73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</w:tc>
        <w:tc>
          <w:tcPr>
            <w:tcW w:w="71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3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71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73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现任职务及任职时间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36" w:type="dxa"/>
            <w:gridSpan w:val="4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联系地址及邮编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985" w:type="dxa"/>
            <w:gridSpan w:val="1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left="360" w:leftChars="57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spacing w:line="580" w:lineRule="exact"/>
              <w:ind w:left="360" w:leftChars="57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spacing w:line="58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58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58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58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绩</w:t>
            </w:r>
          </w:p>
        </w:tc>
        <w:tc>
          <w:tcPr>
            <w:tcW w:w="898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及重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要社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姓  名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 貌</w:t>
            </w: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招办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聘公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工室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作初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领审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导意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小见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</w:t>
            </w:r>
          </w:p>
        </w:tc>
        <w:tc>
          <w:tcPr>
            <w:tcW w:w="89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5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 工作领导小组意见</w:t>
            </w:r>
          </w:p>
        </w:tc>
        <w:tc>
          <w:tcPr>
            <w:tcW w:w="89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</w:t>
            </w:r>
          </w:p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</w:t>
            </w:r>
          </w:p>
          <w:p>
            <w:pPr>
              <w:spacing w:line="580" w:lineRule="exact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   月    日</w:t>
            </w:r>
          </w:p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</w:t>
            </w:r>
          </w:p>
        </w:tc>
      </w:tr>
    </w:tbl>
    <w:p>
      <w:pPr>
        <w:pStyle w:val="2"/>
        <w:spacing w:before="0" w:after="0" w:line="580" w:lineRule="exact"/>
        <w:rPr>
          <w:rFonts w:hint="eastAsia"/>
          <w:lang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304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2364E"/>
    <w:rsid w:val="55E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陕西燃气集团有限公司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2019-04-24T03:20:00Z</dcterms:created>
  <dc:creator>朱峰</dc:creator>
  <cp:lastModifiedBy>朱峰</cp:lastModifiedBy>
  <dcterms:modified xsi:type="dcterms:W3CDTF">2019-04-24T03:26:23Z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